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№787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гр.Кузику Є.І.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гр.Кузик Є.І.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гр.Кузику Євгену Івановичу на розробку проекту землеустрою щодо відведення земельної ділянки у власність за  рахунок  земель сільськогосподарського призначення площею 0,89 в умовних кадастрових гектарах для ведення товарного сільськогосподарського виробництва на території Чорнушовицької  сільської 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2.Гр.Кузик Є.І.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3.Визнати таким, що втратило чинність розпорядження голови районної державної адміністрації від 27.08.2015 № 426 “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Верхньобілківської сільської ради за межами населеного пункту”.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